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F0D" w:rsidRDefault="00C169E4">
      <w:pPr>
        <w:pStyle w:val="a3"/>
        <w:spacing w:before="76"/>
        <w:ind w:left="6380"/>
        <w:jc w:val="center"/>
      </w:pPr>
      <w:r>
        <w:rPr>
          <w:spacing w:val="-2"/>
        </w:rPr>
        <w:t>Приложение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920F0D" w:rsidRDefault="00C169E4">
      <w:pPr>
        <w:pStyle w:val="a3"/>
        <w:ind w:left="6322"/>
        <w:jc w:val="center"/>
      </w:pPr>
      <w:r>
        <w:t>к</w:t>
      </w:r>
      <w:r>
        <w:rPr>
          <w:spacing w:val="-11"/>
        </w:rPr>
        <w:t xml:space="preserve"> </w:t>
      </w:r>
      <w:r>
        <w:t>приказу</w:t>
      </w:r>
      <w:r>
        <w:rPr>
          <w:spacing w:val="-11"/>
        </w:rPr>
        <w:t xml:space="preserve"> </w:t>
      </w:r>
      <w:r>
        <w:t>ОГАОУ</w:t>
      </w:r>
      <w:r>
        <w:rPr>
          <w:spacing w:val="-12"/>
        </w:rPr>
        <w:t xml:space="preserve"> </w:t>
      </w:r>
      <w:r>
        <w:t>ДПО</w:t>
      </w:r>
      <w:r>
        <w:rPr>
          <w:spacing w:val="-10"/>
        </w:rPr>
        <w:t xml:space="preserve"> </w:t>
      </w:r>
      <w:r>
        <w:rPr>
          <w:spacing w:val="-2"/>
        </w:rPr>
        <w:t>«</w:t>
      </w:r>
      <w:proofErr w:type="spellStart"/>
      <w:r>
        <w:rPr>
          <w:spacing w:val="-2"/>
        </w:rPr>
        <w:t>БелИРО</w:t>
      </w:r>
      <w:proofErr w:type="spellEnd"/>
      <w:r>
        <w:rPr>
          <w:spacing w:val="-2"/>
        </w:rPr>
        <w:t>»</w:t>
      </w:r>
    </w:p>
    <w:p w:rsidR="00920F0D" w:rsidRDefault="00C169E4">
      <w:pPr>
        <w:tabs>
          <w:tab w:val="left" w:pos="7547"/>
          <w:tab w:val="left" w:pos="9589"/>
        </w:tabs>
        <w:spacing w:before="228"/>
        <w:ind w:left="630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4716017</wp:posOffset>
            </wp:positionH>
            <wp:positionV relativeFrom="paragraph">
              <wp:posOffset>51845</wp:posOffset>
            </wp:positionV>
            <wp:extent cx="1655952" cy="21602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5952" cy="216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  <w:u w:val="single"/>
        </w:rPr>
        <w:tab/>
      </w:r>
      <w:r>
        <w:rPr>
          <w:spacing w:val="-10"/>
          <w:sz w:val="20"/>
        </w:rPr>
        <w:t>№</w:t>
      </w:r>
      <w:r>
        <w:rPr>
          <w:sz w:val="20"/>
          <w:u w:val="single"/>
        </w:rPr>
        <w:tab/>
      </w:r>
    </w:p>
    <w:p w:rsidR="00920F0D" w:rsidRDefault="00920F0D">
      <w:pPr>
        <w:pStyle w:val="a3"/>
        <w:rPr>
          <w:b w:val="0"/>
        </w:rPr>
      </w:pPr>
    </w:p>
    <w:p w:rsidR="00920F0D" w:rsidRDefault="00920F0D">
      <w:pPr>
        <w:pStyle w:val="a3"/>
        <w:spacing w:before="114"/>
        <w:rPr>
          <w:b w:val="0"/>
        </w:rPr>
      </w:pPr>
    </w:p>
    <w:p w:rsidR="00920F0D" w:rsidRDefault="00C169E4">
      <w:pPr>
        <w:pStyle w:val="a3"/>
        <w:ind w:left="338"/>
        <w:jc w:val="center"/>
      </w:pPr>
      <w:r>
        <w:t>Аналитическая</w:t>
      </w:r>
      <w:r>
        <w:rPr>
          <w:spacing w:val="-8"/>
        </w:rPr>
        <w:t xml:space="preserve"> </w:t>
      </w:r>
      <w:r>
        <w:rPr>
          <w:spacing w:val="-2"/>
        </w:rPr>
        <w:t>справка</w:t>
      </w:r>
    </w:p>
    <w:p w:rsidR="00920F0D" w:rsidRDefault="00C169E4">
      <w:pPr>
        <w:pStyle w:val="a3"/>
        <w:ind w:left="894" w:right="557" w:hanging="1"/>
        <w:jc w:val="center"/>
      </w:pPr>
      <w:r>
        <w:t xml:space="preserve">по итогам </w:t>
      </w:r>
      <w:proofErr w:type="gramStart"/>
      <w:r>
        <w:t>проведения</w:t>
      </w:r>
      <w:r>
        <w:rPr>
          <w:spacing w:val="-1"/>
        </w:rPr>
        <w:t xml:space="preserve"> </w:t>
      </w:r>
      <w:r>
        <w:t>мониторинга деятельности образовательных организаций Белгородской</w:t>
      </w:r>
      <w:r>
        <w:rPr>
          <w:spacing w:val="-7"/>
        </w:rPr>
        <w:t xml:space="preserve"> </w:t>
      </w:r>
      <w:r>
        <w:t>области</w:t>
      </w:r>
      <w:proofErr w:type="gramEnd"/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оценке</w:t>
      </w:r>
      <w:r>
        <w:rPr>
          <w:spacing w:val="-6"/>
        </w:rPr>
        <w:t xml:space="preserve"> </w:t>
      </w:r>
      <w:r>
        <w:t>функциональной</w:t>
      </w:r>
      <w:r>
        <w:rPr>
          <w:spacing w:val="-4"/>
        </w:rPr>
        <w:t xml:space="preserve"> </w:t>
      </w:r>
      <w:r>
        <w:rPr>
          <w:spacing w:val="-2"/>
        </w:rPr>
        <w:t>грамотности</w:t>
      </w:r>
    </w:p>
    <w:p w:rsidR="00920F0D" w:rsidRDefault="00D57906" w:rsidP="00D57906">
      <w:pPr>
        <w:pStyle w:val="a3"/>
        <w:spacing w:before="139"/>
        <w:jc w:val="center"/>
      </w:pPr>
      <w:r>
        <w:t>МОУ «Васильевская основная общеобразовательная школа»</w:t>
      </w:r>
    </w:p>
    <w:p w:rsidR="00D57906" w:rsidRDefault="00D57906" w:rsidP="00D57906">
      <w:pPr>
        <w:pStyle w:val="a3"/>
        <w:spacing w:before="139"/>
        <w:jc w:val="center"/>
      </w:pPr>
    </w:p>
    <w:p w:rsidR="00920F0D" w:rsidRDefault="00C169E4">
      <w:pPr>
        <w:pStyle w:val="a4"/>
        <w:numPr>
          <w:ilvl w:val="0"/>
          <w:numId w:val="1"/>
        </w:numPr>
        <w:tabs>
          <w:tab w:val="left" w:pos="1196"/>
          <w:tab w:val="left" w:pos="1981"/>
          <w:tab w:val="left" w:pos="3700"/>
          <w:tab w:val="left" w:pos="5967"/>
          <w:tab w:val="left" w:pos="8665"/>
        </w:tabs>
        <w:ind w:firstLine="1135"/>
        <w:jc w:val="both"/>
        <w:rPr>
          <w:b/>
          <w:sz w:val="24"/>
        </w:rPr>
      </w:pPr>
      <w:r>
        <w:rPr>
          <w:b/>
          <w:sz w:val="24"/>
        </w:rPr>
        <w:t>Наличие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координатора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40"/>
          <w:sz w:val="24"/>
        </w:rPr>
        <w:t xml:space="preserve"> </w:t>
      </w:r>
      <w:r>
        <w:rPr>
          <w:b/>
          <w:spacing w:val="-6"/>
          <w:sz w:val="24"/>
        </w:rPr>
        <w:t>по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формированию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предпосылок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функциональной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 xml:space="preserve">грамотности/ </w:t>
      </w:r>
      <w:r>
        <w:rPr>
          <w:b/>
          <w:sz w:val="24"/>
        </w:rPr>
        <w:t>по формированию и оценке функциональной грамотности.</w:t>
      </w:r>
    </w:p>
    <w:p w:rsidR="00D57906" w:rsidRPr="00D57906" w:rsidRDefault="00D57906" w:rsidP="00D57906">
      <w:pPr>
        <w:tabs>
          <w:tab w:val="left" w:pos="1196"/>
          <w:tab w:val="left" w:pos="1981"/>
          <w:tab w:val="left" w:pos="3700"/>
          <w:tab w:val="left" w:pos="5967"/>
          <w:tab w:val="left" w:pos="8665"/>
        </w:tabs>
        <w:ind w:left="1249"/>
        <w:jc w:val="both"/>
        <w:rPr>
          <w:b/>
          <w:sz w:val="24"/>
        </w:rPr>
      </w:pPr>
    </w:p>
    <w:p w:rsidR="00920F0D" w:rsidRDefault="00D57906">
      <w:pPr>
        <w:pStyle w:val="a3"/>
        <w:spacing w:before="5"/>
        <w:rPr>
          <w:b w:val="0"/>
        </w:rPr>
      </w:pPr>
      <w:r>
        <w:rPr>
          <w:b w:val="0"/>
          <w:bCs w:val="0"/>
          <w:szCs w:val="22"/>
        </w:rPr>
        <w:t>Координатором по формированию предпосылок функциональной грамотности/</w:t>
      </w:r>
      <w:r w:rsidRPr="00D57906">
        <w:rPr>
          <w:b w:val="0"/>
          <w:bCs w:val="0"/>
          <w:szCs w:val="22"/>
        </w:rPr>
        <w:t xml:space="preserve"> формировани</w:t>
      </w:r>
      <w:r>
        <w:rPr>
          <w:b w:val="0"/>
          <w:bCs w:val="0"/>
          <w:szCs w:val="22"/>
        </w:rPr>
        <w:t>ю</w:t>
      </w:r>
      <w:r w:rsidRPr="00D57906">
        <w:rPr>
          <w:b w:val="0"/>
          <w:bCs w:val="0"/>
          <w:szCs w:val="22"/>
        </w:rPr>
        <w:t xml:space="preserve"> </w:t>
      </w:r>
      <w:r>
        <w:rPr>
          <w:b w:val="0"/>
          <w:bCs w:val="0"/>
          <w:szCs w:val="22"/>
        </w:rPr>
        <w:t xml:space="preserve">и оценке </w:t>
      </w:r>
      <w:r w:rsidRPr="00D57906">
        <w:rPr>
          <w:b w:val="0"/>
          <w:bCs w:val="0"/>
          <w:szCs w:val="22"/>
        </w:rPr>
        <w:t>функциональной грамотности обучающихся назначена заместитель директора Гретченко Т.М. (Приказ №1</w:t>
      </w:r>
      <w:r>
        <w:rPr>
          <w:b w:val="0"/>
          <w:bCs w:val="0"/>
          <w:szCs w:val="22"/>
        </w:rPr>
        <w:t>57</w:t>
      </w:r>
      <w:r w:rsidRPr="00D57906">
        <w:rPr>
          <w:b w:val="0"/>
          <w:bCs w:val="0"/>
          <w:szCs w:val="22"/>
        </w:rPr>
        <w:t xml:space="preserve"> от </w:t>
      </w:r>
      <w:r>
        <w:rPr>
          <w:b w:val="0"/>
          <w:bCs w:val="0"/>
          <w:szCs w:val="22"/>
        </w:rPr>
        <w:t>05</w:t>
      </w:r>
      <w:r w:rsidRPr="00D57906">
        <w:rPr>
          <w:b w:val="0"/>
          <w:bCs w:val="0"/>
          <w:szCs w:val="22"/>
        </w:rPr>
        <w:t>.09.202</w:t>
      </w:r>
      <w:r>
        <w:rPr>
          <w:b w:val="0"/>
          <w:bCs w:val="0"/>
          <w:szCs w:val="22"/>
        </w:rPr>
        <w:t>4</w:t>
      </w:r>
      <w:r w:rsidRPr="00D57906">
        <w:rPr>
          <w:b w:val="0"/>
          <w:bCs w:val="0"/>
          <w:szCs w:val="22"/>
        </w:rPr>
        <w:t>г).</w:t>
      </w:r>
    </w:p>
    <w:p w:rsidR="00920F0D" w:rsidRDefault="00C169E4">
      <w:pPr>
        <w:pStyle w:val="a4"/>
        <w:numPr>
          <w:ilvl w:val="0"/>
          <w:numId w:val="1"/>
        </w:numPr>
        <w:tabs>
          <w:tab w:val="left" w:pos="1981"/>
        </w:tabs>
        <w:ind w:right="195" w:firstLine="1135"/>
        <w:jc w:val="both"/>
        <w:rPr>
          <w:b/>
          <w:sz w:val="24"/>
        </w:rPr>
      </w:pPr>
      <w:r>
        <w:rPr>
          <w:b/>
          <w:sz w:val="24"/>
        </w:rPr>
        <w:t xml:space="preserve">Наличие плана-графика проведения мероприятий по формированию предпосылок функциональной грамотности/по формированию функциональной </w:t>
      </w:r>
      <w:r>
        <w:rPr>
          <w:b/>
          <w:spacing w:val="-2"/>
          <w:sz w:val="24"/>
        </w:rPr>
        <w:t>грамотности.</w:t>
      </w:r>
    </w:p>
    <w:p w:rsidR="00920F0D" w:rsidRDefault="00D57906">
      <w:pPr>
        <w:pStyle w:val="a3"/>
        <w:spacing w:before="5"/>
        <w:rPr>
          <w:b w:val="0"/>
        </w:rPr>
      </w:pPr>
      <w:r w:rsidRPr="00D57906">
        <w:rPr>
          <w:b w:val="0"/>
          <w:bCs w:val="0"/>
          <w:szCs w:val="22"/>
        </w:rPr>
        <w:t xml:space="preserve">Имеется утвержденный план мероприятий по </w:t>
      </w:r>
      <w:r>
        <w:rPr>
          <w:b w:val="0"/>
          <w:bCs w:val="0"/>
          <w:szCs w:val="22"/>
        </w:rPr>
        <w:t>формированию  предпосылок функциональной грамотности/</w:t>
      </w:r>
      <w:r w:rsidRPr="00D57906">
        <w:rPr>
          <w:b w:val="0"/>
          <w:bCs w:val="0"/>
          <w:szCs w:val="22"/>
        </w:rPr>
        <w:t xml:space="preserve">формированию </w:t>
      </w:r>
      <w:r>
        <w:rPr>
          <w:b w:val="0"/>
          <w:bCs w:val="0"/>
          <w:szCs w:val="22"/>
        </w:rPr>
        <w:t xml:space="preserve">и оценке </w:t>
      </w:r>
      <w:r w:rsidRPr="00D57906">
        <w:rPr>
          <w:b w:val="0"/>
          <w:bCs w:val="0"/>
          <w:szCs w:val="22"/>
        </w:rPr>
        <w:t>функциональной грамотности обучающихся (Приказ №1</w:t>
      </w:r>
      <w:r>
        <w:rPr>
          <w:b w:val="0"/>
          <w:bCs w:val="0"/>
          <w:szCs w:val="22"/>
        </w:rPr>
        <w:t>57</w:t>
      </w:r>
      <w:r w:rsidRPr="00D57906">
        <w:rPr>
          <w:b w:val="0"/>
          <w:bCs w:val="0"/>
          <w:szCs w:val="22"/>
        </w:rPr>
        <w:t xml:space="preserve"> от </w:t>
      </w:r>
      <w:r>
        <w:rPr>
          <w:b w:val="0"/>
          <w:bCs w:val="0"/>
          <w:szCs w:val="22"/>
        </w:rPr>
        <w:t>05</w:t>
      </w:r>
      <w:r w:rsidRPr="00D57906">
        <w:rPr>
          <w:b w:val="0"/>
          <w:bCs w:val="0"/>
          <w:szCs w:val="22"/>
        </w:rPr>
        <w:t>.09.202</w:t>
      </w:r>
      <w:r>
        <w:rPr>
          <w:b w:val="0"/>
          <w:bCs w:val="0"/>
          <w:szCs w:val="22"/>
        </w:rPr>
        <w:t>4</w:t>
      </w:r>
      <w:r w:rsidRPr="00D57906">
        <w:rPr>
          <w:b w:val="0"/>
          <w:bCs w:val="0"/>
          <w:szCs w:val="22"/>
        </w:rPr>
        <w:t>г).</w:t>
      </w:r>
    </w:p>
    <w:p w:rsidR="00920F0D" w:rsidRDefault="00C169E4">
      <w:pPr>
        <w:pStyle w:val="a4"/>
        <w:numPr>
          <w:ilvl w:val="0"/>
          <w:numId w:val="1"/>
        </w:numPr>
        <w:tabs>
          <w:tab w:val="left" w:pos="1981"/>
        </w:tabs>
        <w:ind w:right="199" w:firstLine="1135"/>
        <w:jc w:val="both"/>
        <w:rPr>
          <w:b/>
          <w:sz w:val="24"/>
        </w:rPr>
      </w:pPr>
      <w:r>
        <w:rPr>
          <w:b/>
          <w:sz w:val="24"/>
        </w:rPr>
        <w:t xml:space="preserve">Наличие локальных нормативных актов, регулирующих систему </w:t>
      </w:r>
      <w:proofErr w:type="gramStart"/>
      <w:r>
        <w:rPr>
          <w:b/>
          <w:sz w:val="24"/>
        </w:rPr>
        <w:t xml:space="preserve">оценивания предпосылок формирования функциональной грамотности/функциональной </w:t>
      </w:r>
      <w:r>
        <w:rPr>
          <w:b/>
          <w:spacing w:val="-2"/>
          <w:sz w:val="24"/>
        </w:rPr>
        <w:t>грамотности</w:t>
      </w:r>
      <w:proofErr w:type="gramEnd"/>
      <w:r>
        <w:rPr>
          <w:b/>
          <w:spacing w:val="-2"/>
          <w:sz w:val="24"/>
        </w:rPr>
        <w:t>.</w:t>
      </w:r>
    </w:p>
    <w:p w:rsidR="00D57906" w:rsidRPr="00D57906" w:rsidRDefault="00D57906" w:rsidP="00D57906">
      <w:pPr>
        <w:ind w:left="142"/>
        <w:rPr>
          <w:sz w:val="24"/>
        </w:rPr>
      </w:pPr>
      <w:r w:rsidRPr="00D57906">
        <w:rPr>
          <w:sz w:val="24"/>
        </w:rPr>
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 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</w:r>
    </w:p>
    <w:p w:rsidR="00920F0D" w:rsidRDefault="00C169E4">
      <w:pPr>
        <w:pStyle w:val="a4"/>
        <w:numPr>
          <w:ilvl w:val="0"/>
          <w:numId w:val="1"/>
        </w:numPr>
        <w:tabs>
          <w:tab w:val="left" w:pos="1981"/>
        </w:tabs>
        <w:ind w:right="196" w:firstLine="1135"/>
        <w:jc w:val="both"/>
        <w:rPr>
          <w:b/>
          <w:sz w:val="24"/>
        </w:rPr>
      </w:pPr>
      <w:r>
        <w:rPr>
          <w:b/>
          <w:sz w:val="24"/>
        </w:rPr>
        <w:t>Наличие на сайте подраздела, освещающего вопросы формирования предпосылок функциональной грамотности/формирования и оценки функциональной грамотности (в том числе информирование общественности о проводимых мероприятиях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функциональной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грамотности),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сайте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размещены нормативно-правовые акты уровня образовательной организации, регламентирующие вопросы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формирования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предпосылок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функциональной</w:t>
      </w:r>
      <w:r>
        <w:rPr>
          <w:b/>
          <w:spacing w:val="40"/>
          <w:sz w:val="24"/>
        </w:rPr>
        <w:t xml:space="preserve">  </w:t>
      </w:r>
      <w:r>
        <w:rPr>
          <w:b/>
          <w:sz w:val="24"/>
        </w:rPr>
        <w:t>грамотности/формирования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 оценки функциональной грамотности.</w:t>
      </w:r>
    </w:p>
    <w:p w:rsidR="00D57906" w:rsidRDefault="00D57906" w:rsidP="00D57906">
      <w:pPr>
        <w:tabs>
          <w:tab w:val="left" w:pos="1981"/>
          <w:tab w:val="left" w:pos="2941"/>
          <w:tab w:val="left" w:pos="5743"/>
          <w:tab w:val="left" w:pos="8736"/>
        </w:tabs>
        <w:ind w:left="142" w:right="203"/>
        <w:rPr>
          <w:sz w:val="24"/>
        </w:rPr>
      </w:pPr>
      <w:r w:rsidRPr="00D57906">
        <w:rPr>
          <w:sz w:val="24"/>
        </w:rPr>
        <w:t>На сайте школы имеется подраздел «Функциональная грамотность», где размещен приказ «Об организации работы по функциональной грамотности», план мероприятий по формированию функциональной грамотности</w:t>
      </w:r>
      <w:r w:rsidR="00057F77">
        <w:rPr>
          <w:sz w:val="24"/>
        </w:rPr>
        <w:t>, нормативно-правовые акты</w:t>
      </w:r>
      <w:r w:rsidRPr="00D57906">
        <w:rPr>
          <w:sz w:val="24"/>
        </w:rPr>
        <w:t>.</w:t>
      </w:r>
    </w:p>
    <w:p w:rsidR="00057F77" w:rsidRDefault="00D57906" w:rsidP="00D57906">
      <w:pPr>
        <w:tabs>
          <w:tab w:val="left" w:pos="1981"/>
          <w:tab w:val="left" w:pos="2941"/>
          <w:tab w:val="left" w:pos="5743"/>
          <w:tab w:val="left" w:pos="8736"/>
        </w:tabs>
        <w:ind w:left="142" w:right="203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920F0D" w:rsidRPr="00057F77" w:rsidRDefault="00C169E4" w:rsidP="00057F77">
      <w:pPr>
        <w:pStyle w:val="a4"/>
        <w:numPr>
          <w:ilvl w:val="0"/>
          <w:numId w:val="1"/>
        </w:numPr>
        <w:tabs>
          <w:tab w:val="left" w:pos="1981"/>
          <w:tab w:val="left" w:pos="2941"/>
          <w:tab w:val="left" w:pos="5743"/>
          <w:tab w:val="left" w:pos="8736"/>
        </w:tabs>
        <w:ind w:left="0" w:right="203" w:firstLine="28"/>
        <w:rPr>
          <w:b/>
          <w:sz w:val="24"/>
        </w:rPr>
      </w:pPr>
      <w:r w:rsidRPr="00057F77">
        <w:rPr>
          <w:b/>
          <w:sz w:val="24"/>
        </w:rPr>
        <w:t xml:space="preserve">Включение заданий по формированию предпосылок функциональной </w:t>
      </w:r>
      <w:r w:rsidRPr="00057F77">
        <w:rPr>
          <w:b/>
          <w:spacing w:val="-2"/>
          <w:sz w:val="24"/>
        </w:rPr>
        <w:t>грамотности/по</w:t>
      </w:r>
      <w:r w:rsidRPr="00057F77">
        <w:rPr>
          <w:b/>
          <w:sz w:val="24"/>
        </w:rPr>
        <w:tab/>
      </w:r>
      <w:r w:rsidRPr="00057F77">
        <w:rPr>
          <w:b/>
          <w:sz w:val="24"/>
        </w:rPr>
        <w:tab/>
      </w:r>
      <w:r w:rsidRPr="00057F77">
        <w:rPr>
          <w:b/>
          <w:spacing w:val="-2"/>
          <w:sz w:val="24"/>
        </w:rPr>
        <w:t>формированию</w:t>
      </w:r>
      <w:r w:rsidRPr="00057F77">
        <w:rPr>
          <w:b/>
          <w:sz w:val="24"/>
        </w:rPr>
        <w:tab/>
      </w:r>
      <w:r w:rsidRPr="00057F77">
        <w:rPr>
          <w:b/>
          <w:spacing w:val="-2"/>
          <w:sz w:val="24"/>
        </w:rPr>
        <w:t>функциональной</w:t>
      </w:r>
      <w:r w:rsidRPr="00057F77">
        <w:rPr>
          <w:b/>
          <w:sz w:val="24"/>
        </w:rPr>
        <w:tab/>
      </w:r>
      <w:r w:rsidRPr="00057F77">
        <w:rPr>
          <w:b/>
          <w:spacing w:val="-2"/>
          <w:sz w:val="24"/>
        </w:rPr>
        <w:t xml:space="preserve">грамотности </w:t>
      </w:r>
      <w:r w:rsidRPr="00057F77">
        <w:rPr>
          <w:b/>
          <w:sz w:val="24"/>
        </w:rPr>
        <w:t>в</w:t>
      </w:r>
      <w:r w:rsidRPr="00057F77">
        <w:rPr>
          <w:b/>
          <w:spacing w:val="80"/>
          <w:sz w:val="24"/>
        </w:rPr>
        <w:t xml:space="preserve"> </w:t>
      </w:r>
      <w:r w:rsidRPr="00057F77">
        <w:rPr>
          <w:b/>
          <w:sz w:val="24"/>
        </w:rPr>
        <w:t>проведение</w:t>
      </w:r>
      <w:r w:rsidRPr="00057F77">
        <w:rPr>
          <w:b/>
          <w:spacing w:val="80"/>
          <w:sz w:val="24"/>
        </w:rPr>
        <w:t xml:space="preserve"> </w:t>
      </w:r>
      <w:r w:rsidRPr="00057F77">
        <w:rPr>
          <w:b/>
          <w:sz w:val="24"/>
        </w:rPr>
        <w:t>занятий/в</w:t>
      </w:r>
      <w:r w:rsidRPr="00057F77">
        <w:rPr>
          <w:b/>
          <w:spacing w:val="80"/>
          <w:sz w:val="24"/>
        </w:rPr>
        <w:t xml:space="preserve"> </w:t>
      </w:r>
      <w:r w:rsidRPr="00057F77">
        <w:rPr>
          <w:b/>
          <w:sz w:val="24"/>
        </w:rPr>
        <w:t>урочную</w:t>
      </w:r>
      <w:r w:rsidRPr="00057F77">
        <w:rPr>
          <w:b/>
          <w:spacing w:val="80"/>
          <w:sz w:val="24"/>
        </w:rPr>
        <w:t xml:space="preserve"> </w:t>
      </w:r>
      <w:r w:rsidRPr="00057F77">
        <w:rPr>
          <w:b/>
          <w:sz w:val="24"/>
        </w:rPr>
        <w:t>деятельность</w:t>
      </w:r>
      <w:r w:rsidRPr="00057F77">
        <w:rPr>
          <w:b/>
          <w:spacing w:val="80"/>
          <w:sz w:val="24"/>
        </w:rPr>
        <w:t xml:space="preserve"> </w:t>
      </w:r>
      <w:r w:rsidRPr="00057F77">
        <w:rPr>
          <w:b/>
          <w:sz w:val="24"/>
        </w:rPr>
        <w:t>/</w:t>
      </w:r>
      <w:r w:rsidRPr="00057F77">
        <w:rPr>
          <w:b/>
          <w:spacing w:val="80"/>
          <w:sz w:val="24"/>
        </w:rPr>
        <w:t xml:space="preserve"> </w:t>
      </w:r>
      <w:r w:rsidRPr="00057F77">
        <w:rPr>
          <w:b/>
          <w:sz w:val="24"/>
        </w:rPr>
        <w:t>внеурочную</w:t>
      </w:r>
      <w:r w:rsidRPr="00057F77">
        <w:rPr>
          <w:b/>
          <w:spacing w:val="80"/>
          <w:sz w:val="24"/>
        </w:rPr>
        <w:t xml:space="preserve"> </w:t>
      </w:r>
      <w:r w:rsidRPr="00057F77">
        <w:rPr>
          <w:b/>
          <w:sz w:val="24"/>
        </w:rPr>
        <w:t>деятельность/</w:t>
      </w:r>
      <w:r w:rsidRPr="00057F77">
        <w:rPr>
          <w:b/>
          <w:spacing w:val="80"/>
          <w:sz w:val="24"/>
        </w:rPr>
        <w:t xml:space="preserve"> </w:t>
      </w:r>
      <w:r w:rsidRPr="00057F77">
        <w:rPr>
          <w:b/>
          <w:sz w:val="24"/>
        </w:rPr>
        <w:t>урочную</w:t>
      </w:r>
      <w:r w:rsidRPr="00057F77">
        <w:rPr>
          <w:b/>
          <w:spacing w:val="40"/>
          <w:sz w:val="24"/>
        </w:rPr>
        <w:t xml:space="preserve"> </w:t>
      </w:r>
      <w:r w:rsidRPr="00057F77">
        <w:rPr>
          <w:b/>
          <w:sz w:val="24"/>
        </w:rPr>
        <w:t>и внеурочную деятельность.</w:t>
      </w:r>
    </w:p>
    <w:p w:rsidR="00920F0D" w:rsidRPr="00057F77" w:rsidRDefault="00057F77" w:rsidP="00D57906">
      <w:pPr>
        <w:pStyle w:val="a3"/>
        <w:spacing w:before="5"/>
        <w:jc w:val="both"/>
        <w:rPr>
          <w:b w:val="0"/>
        </w:rPr>
      </w:pPr>
      <w:r w:rsidRPr="00057F77">
        <w:rPr>
          <w:b w:val="0"/>
          <w:bCs w:val="0"/>
          <w:szCs w:val="22"/>
        </w:rPr>
        <w:t>В 2024-2025 учебном году задания по формированию функциональной грамотности вводятся в урочную деятельность в рамках предметов:  русский язык, математика, физика, химия, обществознание, география. Реализуется курс внеурочной деятельности «Финансовая грамотность».</w:t>
      </w:r>
    </w:p>
    <w:p w:rsidR="00920F0D" w:rsidRDefault="00C169E4">
      <w:pPr>
        <w:pStyle w:val="a4"/>
        <w:numPr>
          <w:ilvl w:val="0"/>
          <w:numId w:val="1"/>
        </w:numPr>
        <w:tabs>
          <w:tab w:val="left" w:pos="1981"/>
        </w:tabs>
        <w:ind w:firstLine="1135"/>
        <w:jc w:val="both"/>
        <w:rPr>
          <w:b/>
          <w:sz w:val="24"/>
        </w:rPr>
      </w:pPr>
      <w:r w:rsidRPr="00867EB0">
        <w:rPr>
          <w:b/>
          <w:sz w:val="24"/>
        </w:rPr>
        <w:t xml:space="preserve">Рассмотрение </w:t>
      </w:r>
      <w:r>
        <w:rPr>
          <w:b/>
          <w:sz w:val="24"/>
        </w:rPr>
        <w:t xml:space="preserve">вопросов, связанных с формированием предпосылок функциональной грамотности/с формированием и оценкой функциональной грамотности, во время </w:t>
      </w:r>
      <w:proofErr w:type="gramStart"/>
      <w:r>
        <w:rPr>
          <w:b/>
          <w:sz w:val="24"/>
        </w:rPr>
        <w:t>проведения педагогических советов / методических советов / заседаний методических объединений</w:t>
      </w:r>
      <w:proofErr w:type="gramEnd"/>
      <w:r>
        <w:rPr>
          <w:b/>
          <w:sz w:val="24"/>
        </w:rPr>
        <w:t>.</w:t>
      </w:r>
    </w:p>
    <w:p w:rsidR="00057F77" w:rsidRDefault="00057F77" w:rsidP="00057F77">
      <w:pPr>
        <w:pStyle w:val="2"/>
        <w:shd w:val="clear" w:color="auto" w:fill="FFFFFF"/>
        <w:spacing w:before="300" w:after="150"/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</w:pPr>
      <w:r w:rsidRPr="00057F77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29 октября 2024 г прошел педсовет </w:t>
      </w:r>
      <w:r w:rsidRPr="00057F77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«</w:t>
      </w:r>
      <w:r w:rsidRPr="00057F77"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Развитие функциональной грамотности обучающихся в урочное и внеурочное время»</w:t>
      </w:r>
      <w:r>
        <w:rPr>
          <w:rFonts w:ascii="Times New Roman" w:eastAsia="Times New Roman" w:hAnsi="Times New Roman" w:cs="Times New Roman"/>
          <w:b w:val="0"/>
          <w:bCs w:val="0"/>
          <w:color w:val="333333"/>
          <w:sz w:val="24"/>
          <w:szCs w:val="24"/>
          <w:lang w:eastAsia="ru-RU"/>
        </w:rPr>
        <w:t>.</w:t>
      </w:r>
    </w:p>
    <w:p w:rsidR="00057F77" w:rsidRDefault="00057F77" w:rsidP="00057F77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color w:val="000000"/>
          <w:sz w:val="21"/>
          <w:szCs w:val="21"/>
          <w:shd w:val="clear" w:color="auto" w:fill="FFFFFF"/>
        </w:rPr>
        <w:t>Цель педсовета:</w:t>
      </w:r>
    </w:p>
    <w:p w:rsidR="00057F77" w:rsidRPr="00D85C0F" w:rsidRDefault="00057F77" w:rsidP="00057F77">
      <w:pPr>
        <w:pStyle w:val="a5"/>
        <w:shd w:val="clear" w:color="auto" w:fill="FFFFFF"/>
        <w:spacing w:before="0" w:beforeAutospacing="0" w:after="150" w:afterAutospacing="0"/>
        <w:rPr>
          <w:color w:val="333333"/>
          <w:shd w:val="clear" w:color="auto" w:fill="FFFFFF"/>
        </w:rPr>
      </w:pPr>
      <w:r w:rsidRPr="00D85C0F">
        <w:rPr>
          <w:color w:val="000000"/>
          <w:shd w:val="clear" w:color="auto" w:fill="FFFFFF"/>
        </w:rPr>
        <w:t xml:space="preserve"> Рассмотреть пути формирования и развития функциональной грамотности</w:t>
      </w:r>
      <w:r w:rsidRPr="00D85C0F">
        <w:rPr>
          <w:color w:val="333333"/>
          <w:shd w:val="clear" w:color="auto" w:fill="FFFFFF"/>
        </w:rPr>
        <w:t> обучающихся на всех уровнях обучения в урочное и внеурочное время</w:t>
      </w:r>
    </w:p>
    <w:p w:rsidR="00D85C0F" w:rsidRPr="00D85C0F" w:rsidRDefault="00057F77" w:rsidP="00D85C0F">
      <w:pPr>
        <w:pStyle w:val="a5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</w:rPr>
      </w:pPr>
      <w:r w:rsidRPr="00D85C0F">
        <w:rPr>
          <w:color w:val="333333"/>
          <w:shd w:val="clear" w:color="auto" w:fill="FFFFFF"/>
        </w:rPr>
        <w:t xml:space="preserve">В ходе </w:t>
      </w:r>
      <w:r w:rsidR="00D85C0F" w:rsidRPr="00D85C0F">
        <w:rPr>
          <w:color w:val="333333"/>
          <w:shd w:val="clear" w:color="auto" w:fill="FFFFFF"/>
        </w:rPr>
        <w:t>педсовета были о</w:t>
      </w:r>
      <w:r w:rsidR="00D85C0F" w:rsidRPr="00D85C0F">
        <w:rPr>
          <w:color w:val="000000"/>
          <w:shd w:val="clear" w:color="auto" w:fill="FFFFFF"/>
        </w:rPr>
        <w:t>пределены основные требования к организации работы по формированию функциональной грамотности школьников; р</w:t>
      </w:r>
      <w:r w:rsidR="00D85C0F" w:rsidRPr="00D85C0F">
        <w:rPr>
          <w:color w:val="333333"/>
        </w:rPr>
        <w:t>азработаны методические рекомендации к проектированию и проведению уроков, направленных на развитие функциональной грамотности школьников.</w:t>
      </w:r>
    </w:p>
    <w:p w:rsidR="00057F77" w:rsidRPr="00D85C0F" w:rsidRDefault="00D85C0F" w:rsidP="00057F77">
      <w:pPr>
        <w:pStyle w:val="a5"/>
        <w:shd w:val="clear" w:color="auto" w:fill="FFFFFF"/>
        <w:spacing w:before="0" w:beforeAutospacing="0" w:after="150" w:afterAutospacing="0"/>
        <w:rPr>
          <w:color w:val="333333"/>
        </w:rPr>
      </w:pPr>
      <w:r w:rsidRPr="00D85C0F">
        <w:rPr>
          <w:color w:val="333333"/>
        </w:rPr>
        <w:t>Решение педсовета:</w:t>
      </w:r>
    </w:p>
    <w:p w:rsidR="00057F77" w:rsidRPr="00057F77" w:rsidRDefault="00057F77" w:rsidP="00057F7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057F77">
        <w:rPr>
          <w:color w:val="333333"/>
          <w:sz w:val="24"/>
          <w:szCs w:val="24"/>
          <w:lang w:eastAsia="ru-RU"/>
        </w:rPr>
        <w:t>Работать по формированию функциональной грамотности в каждом классе на каждом уроке.</w:t>
      </w:r>
    </w:p>
    <w:p w:rsidR="00057F77" w:rsidRPr="00057F77" w:rsidRDefault="00057F77" w:rsidP="00057F7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color w:val="333333"/>
          <w:sz w:val="24"/>
          <w:szCs w:val="24"/>
          <w:lang w:eastAsia="ru-RU"/>
        </w:rPr>
      </w:pPr>
      <w:r w:rsidRPr="00057F77">
        <w:rPr>
          <w:color w:val="333333"/>
          <w:sz w:val="24"/>
          <w:szCs w:val="24"/>
          <w:lang w:eastAsia="ru-RU"/>
        </w:rPr>
        <w:t>Использовать на уроках, внеклассных мероприятиях разнообразные формы, методы, формирующие функциональную грамотность.</w:t>
      </w:r>
    </w:p>
    <w:p w:rsidR="00057F77" w:rsidRPr="00057F77" w:rsidRDefault="00057F77" w:rsidP="00057F7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rPr>
          <w:rFonts w:ascii="Helvetica" w:hAnsi="Helvetica" w:cs="Helvetica"/>
          <w:color w:val="333333"/>
          <w:sz w:val="21"/>
          <w:szCs w:val="21"/>
          <w:lang w:eastAsia="ru-RU"/>
        </w:rPr>
      </w:pPr>
      <w:r w:rsidRPr="00057F77">
        <w:rPr>
          <w:color w:val="333333"/>
          <w:sz w:val="24"/>
          <w:szCs w:val="24"/>
          <w:lang w:eastAsia="ru-RU"/>
        </w:rPr>
        <w:t>В рамках предметных недель провести открытые уроки, внеклассные занятия и мероприятия с приемами по формированию функциональной</w:t>
      </w:r>
      <w:r w:rsidRPr="00057F77">
        <w:rPr>
          <w:color w:val="333333"/>
          <w:sz w:val="21"/>
          <w:szCs w:val="21"/>
          <w:lang w:eastAsia="ru-RU"/>
        </w:rPr>
        <w:t xml:space="preserve"> грамотности.</w:t>
      </w:r>
    </w:p>
    <w:p w:rsidR="00920F0D" w:rsidRDefault="00C169E4">
      <w:pPr>
        <w:pStyle w:val="a4"/>
        <w:numPr>
          <w:ilvl w:val="0"/>
          <w:numId w:val="1"/>
        </w:numPr>
        <w:tabs>
          <w:tab w:val="left" w:pos="1981"/>
        </w:tabs>
        <w:spacing w:before="1"/>
        <w:ind w:right="202" w:firstLine="1135"/>
        <w:jc w:val="both"/>
        <w:rPr>
          <w:b/>
          <w:sz w:val="24"/>
        </w:rPr>
      </w:pPr>
      <w:r>
        <w:rPr>
          <w:b/>
          <w:sz w:val="24"/>
        </w:rPr>
        <w:t>Осуществление</w:t>
      </w:r>
      <w:r>
        <w:rPr>
          <w:b/>
          <w:spacing w:val="80"/>
          <w:w w:val="150"/>
          <w:sz w:val="24"/>
        </w:rPr>
        <w:t xml:space="preserve">   </w:t>
      </w:r>
      <w:r>
        <w:rPr>
          <w:b/>
          <w:sz w:val="24"/>
        </w:rPr>
        <w:t>повышения</w:t>
      </w:r>
      <w:r>
        <w:rPr>
          <w:b/>
          <w:spacing w:val="80"/>
          <w:w w:val="150"/>
          <w:sz w:val="24"/>
        </w:rPr>
        <w:t xml:space="preserve">   </w:t>
      </w:r>
      <w:r>
        <w:rPr>
          <w:b/>
          <w:sz w:val="24"/>
        </w:rPr>
        <w:t>квалификации</w:t>
      </w:r>
      <w:r>
        <w:rPr>
          <w:b/>
          <w:spacing w:val="80"/>
          <w:w w:val="150"/>
          <w:sz w:val="24"/>
        </w:rPr>
        <w:t xml:space="preserve">   </w:t>
      </w:r>
      <w:r>
        <w:rPr>
          <w:b/>
          <w:sz w:val="24"/>
        </w:rPr>
        <w:t>управленческой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 педагогической команд по вопросам формирования предпосылок функциональной грамотности/формирования и оценки функциональной грамотности на региональном уровне / федеральном уровне.</w:t>
      </w:r>
    </w:p>
    <w:p w:rsidR="00920F0D" w:rsidRDefault="00920F0D">
      <w:pPr>
        <w:spacing w:before="75" w:line="230" w:lineRule="exact"/>
        <w:ind w:left="339"/>
        <w:jc w:val="center"/>
        <w:rPr>
          <w:sz w:val="20"/>
        </w:rPr>
      </w:pPr>
    </w:p>
    <w:p w:rsidR="00920F0D" w:rsidRDefault="00D85C0F">
      <w:pPr>
        <w:pStyle w:val="a3"/>
        <w:spacing w:before="5"/>
        <w:rPr>
          <w:b w:val="0"/>
        </w:rPr>
      </w:pPr>
      <w:r w:rsidRPr="00D85C0F">
        <w:rPr>
          <w:rFonts w:eastAsia="Calibri"/>
          <w:b w:val="0"/>
          <w:bCs w:val="0"/>
        </w:rPr>
        <w:t>Повышение квалификации</w:t>
      </w:r>
      <w:r w:rsidRPr="00D85C0F">
        <w:rPr>
          <w:rFonts w:eastAsia="Calibri"/>
          <w:bCs w:val="0"/>
        </w:rPr>
        <w:t xml:space="preserve"> </w:t>
      </w:r>
      <w:r w:rsidRPr="00D85C0F">
        <w:rPr>
          <w:rFonts w:eastAsia="Calibri"/>
          <w:b w:val="0"/>
          <w:bCs w:val="0"/>
        </w:rPr>
        <w:t xml:space="preserve">по вопросам формирования и оценки функциональной грамотности на региональном уровне прошли </w:t>
      </w:r>
      <w:r>
        <w:rPr>
          <w:rFonts w:eastAsia="Calibri"/>
          <w:b w:val="0"/>
          <w:bCs w:val="0"/>
        </w:rPr>
        <w:t>три</w:t>
      </w:r>
      <w:r w:rsidRPr="00D85C0F">
        <w:rPr>
          <w:rFonts w:eastAsia="Calibri"/>
          <w:b w:val="0"/>
          <w:bCs w:val="0"/>
        </w:rPr>
        <w:t xml:space="preserve"> педагога: учитель математики</w:t>
      </w:r>
      <w:r>
        <w:rPr>
          <w:rFonts w:eastAsia="Calibri"/>
          <w:b w:val="0"/>
          <w:bCs w:val="0"/>
        </w:rPr>
        <w:t>,</w:t>
      </w:r>
      <w:r w:rsidRPr="00D85C0F">
        <w:rPr>
          <w:rFonts w:eastAsia="Calibri"/>
          <w:b w:val="0"/>
          <w:bCs w:val="0"/>
        </w:rPr>
        <w:t xml:space="preserve"> географии</w:t>
      </w:r>
      <w:r>
        <w:rPr>
          <w:rFonts w:eastAsia="Calibri"/>
          <w:b w:val="0"/>
          <w:bCs w:val="0"/>
        </w:rPr>
        <w:t>, начальных классов</w:t>
      </w:r>
      <w:r w:rsidRPr="00D85C0F">
        <w:rPr>
          <w:rFonts w:eastAsia="Calibri"/>
          <w:b w:val="0"/>
          <w:bCs w:val="0"/>
        </w:rPr>
        <w:t>.</w:t>
      </w:r>
      <w:r>
        <w:rPr>
          <w:rFonts w:eastAsia="Calibri"/>
          <w:b w:val="0"/>
          <w:bCs w:val="0"/>
        </w:rPr>
        <w:t xml:space="preserve"> </w:t>
      </w:r>
    </w:p>
    <w:p w:rsidR="00920F0D" w:rsidRDefault="00C169E4">
      <w:pPr>
        <w:pStyle w:val="a4"/>
        <w:numPr>
          <w:ilvl w:val="0"/>
          <w:numId w:val="1"/>
        </w:numPr>
        <w:tabs>
          <w:tab w:val="left" w:pos="1981"/>
        </w:tabs>
        <w:ind w:firstLine="1135"/>
        <w:jc w:val="both"/>
        <w:rPr>
          <w:b/>
          <w:sz w:val="24"/>
        </w:rPr>
      </w:pPr>
      <w:r>
        <w:rPr>
          <w:b/>
          <w:sz w:val="24"/>
        </w:rPr>
        <w:t xml:space="preserve">Проведение анкетирования воспитателей/педагогов для выявления профессиональных затруднений в вопросах </w:t>
      </w:r>
      <w:proofErr w:type="gramStart"/>
      <w:r>
        <w:rPr>
          <w:b/>
          <w:sz w:val="24"/>
        </w:rPr>
        <w:t>формирования предпосылок функциональной грамотности/формирования функциональной грамотности</w:t>
      </w:r>
      <w:proofErr w:type="gramEnd"/>
      <w:r>
        <w:rPr>
          <w:b/>
          <w:sz w:val="24"/>
        </w:rPr>
        <w:t xml:space="preserve"> на уровне образовательной </w:t>
      </w:r>
      <w:r>
        <w:rPr>
          <w:b/>
          <w:spacing w:val="-2"/>
          <w:sz w:val="24"/>
        </w:rPr>
        <w:t>организации.</w:t>
      </w:r>
    </w:p>
    <w:p w:rsidR="00BF2085" w:rsidRPr="00BF2085" w:rsidRDefault="00BF2085" w:rsidP="00BF2085">
      <w:pPr>
        <w:pStyle w:val="a3"/>
        <w:spacing w:before="5"/>
        <w:rPr>
          <w:b w:val="0"/>
          <w:bCs w:val="0"/>
          <w:szCs w:val="22"/>
        </w:rPr>
      </w:pPr>
      <w:r w:rsidRPr="00BF2085">
        <w:rPr>
          <w:b w:val="0"/>
          <w:bCs w:val="0"/>
          <w:szCs w:val="22"/>
        </w:rPr>
        <w:t xml:space="preserve">            В сентябре 202</w:t>
      </w:r>
      <w:r>
        <w:rPr>
          <w:b w:val="0"/>
          <w:bCs w:val="0"/>
          <w:szCs w:val="22"/>
        </w:rPr>
        <w:t>4</w:t>
      </w:r>
      <w:r w:rsidRPr="00BF2085">
        <w:rPr>
          <w:b w:val="0"/>
          <w:bCs w:val="0"/>
          <w:szCs w:val="22"/>
        </w:rPr>
        <w:t xml:space="preserve"> г проведено анкетирование среди педагогов школы </w:t>
      </w:r>
      <w:r w:rsidRPr="00BF2085">
        <w:rPr>
          <w:b w:val="0"/>
        </w:rPr>
        <w:t>«Профессиональные затруднения педагогов при формировании функциональной грамотности обучающихся</w:t>
      </w:r>
      <w:r w:rsidRPr="00BF2085">
        <w:rPr>
          <w:b w:val="0"/>
          <w:bCs w:val="0"/>
          <w:szCs w:val="22"/>
        </w:rPr>
        <w:t xml:space="preserve">». В ходе анализа анкет выявлены профессиональные затруднения </w:t>
      </w:r>
      <w:r>
        <w:rPr>
          <w:b w:val="0"/>
          <w:bCs w:val="0"/>
          <w:szCs w:val="22"/>
        </w:rPr>
        <w:t xml:space="preserve">в </w:t>
      </w:r>
      <w:r w:rsidRPr="00BF2085">
        <w:rPr>
          <w:b w:val="0"/>
          <w:bCs w:val="0"/>
          <w:szCs w:val="22"/>
        </w:rPr>
        <w:t>вопросах формирования функциональной грамотности школьников:</w:t>
      </w:r>
    </w:p>
    <w:p w:rsidR="00BF2085" w:rsidRPr="00BF2085" w:rsidRDefault="00BF2085" w:rsidP="00BF2085">
      <w:pPr>
        <w:pStyle w:val="a3"/>
        <w:spacing w:before="5"/>
        <w:rPr>
          <w:b w:val="0"/>
          <w:bCs w:val="0"/>
          <w:szCs w:val="22"/>
        </w:rPr>
      </w:pPr>
      <w:r w:rsidRPr="00BF2085">
        <w:rPr>
          <w:b w:val="0"/>
          <w:bCs w:val="0"/>
          <w:szCs w:val="22"/>
        </w:rPr>
        <w:t xml:space="preserve">           1.Затрудняются самостоятельно разрабатывать задания</w:t>
      </w:r>
    </w:p>
    <w:p w:rsidR="00BF2085" w:rsidRPr="00BF2085" w:rsidRDefault="00BF2085" w:rsidP="00BF2085">
      <w:pPr>
        <w:pStyle w:val="a3"/>
        <w:spacing w:before="5"/>
        <w:rPr>
          <w:b w:val="0"/>
          <w:bCs w:val="0"/>
          <w:szCs w:val="22"/>
        </w:rPr>
      </w:pPr>
      <w:r w:rsidRPr="00BF2085">
        <w:rPr>
          <w:b w:val="0"/>
          <w:bCs w:val="0"/>
          <w:szCs w:val="22"/>
        </w:rPr>
        <w:t xml:space="preserve">            2.</w:t>
      </w:r>
      <w:proofErr w:type="gramStart"/>
      <w:r w:rsidRPr="00BF2085">
        <w:rPr>
          <w:b w:val="0"/>
          <w:bCs w:val="0"/>
          <w:szCs w:val="22"/>
        </w:rPr>
        <w:t>Затрудняются определить какого типа задания способствуют</w:t>
      </w:r>
      <w:proofErr w:type="gramEnd"/>
      <w:r w:rsidRPr="00BF2085">
        <w:rPr>
          <w:b w:val="0"/>
          <w:bCs w:val="0"/>
          <w:szCs w:val="22"/>
        </w:rPr>
        <w:t xml:space="preserve"> формированию функциональной грамотности</w:t>
      </w:r>
    </w:p>
    <w:p w:rsidR="00920F0D" w:rsidRDefault="00BF2085" w:rsidP="00BF2085">
      <w:pPr>
        <w:pStyle w:val="a3"/>
        <w:spacing w:before="5"/>
        <w:rPr>
          <w:b w:val="0"/>
        </w:rPr>
      </w:pPr>
      <w:r w:rsidRPr="00BF2085">
        <w:rPr>
          <w:b w:val="0"/>
          <w:bCs w:val="0"/>
          <w:szCs w:val="22"/>
        </w:rPr>
        <w:t>3. Какие приемы и технологии по формированию функциональной грамотности можно применить.</w:t>
      </w:r>
    </w:p>
    <w:p w:rsidR="00920F0D" w:rsidRDefault="00C169E4">
      <w:pPr>
        <w:pStyle w:val="a4"/>
        <w:numPr>
          <w:ilvl w:val="0"/>
          <w:numId w:val="1"/>
        </w:numPr>
        <w:tabs>
          <w:tab w:val="left" w:pos="1981"/>
        </w:tabs>
        <w:ind w:right="201" w:firstLine="1135"/>
        <w:jc w:val="both"/>
        <w:rPr>
          <w:b/>
          <w:sz w:val="24"/>
        </w:rPr>
      </w:pPr>
      <w:r>
        <w:rPr>
          <w:b/>
          <w:sz w:val="24"/>
        </w:rPr>
        <w:t>Осуществление обмена опытом по формированию предпосылок функциональной грамотности/по формированию и оценке функциональной грамотности на уровне образовательной организации / на уровне муниципалитета / на уровне региона / на всероссийском уровне.</w:t>
      </w:r>
    </w:p>
    <w:p w:rsidR="00BF2085" w:rsidRPr="00BF2085" w:rsidRDefault="00BF2085" w:rsidP="00BF2085">
      <w:pPr>
        <w:pStyle w:val="a3"/>
        <w:rPr>
          <w:b w:val="0"/>
          <w:bCs w:val="0"/>
          <w:szCs w:val="22"/>
        </w:rPr>
      </w:pPr>
      <w:r w:rsidRPr="00BF2085">
        <w:rPr>
          <w:b w:val="0"/>
          <w:bCs w:val="0"/>
          <w:szCs w:val="22"/>
        </w:rPr>
        <w:t>Формируется банк лучших педагогических практик по формированию функциональной грамотности обучающихся</w:t>
      </w:r>
    </w:p>
    <w:p w:rsidR="00920F0D" w:rsidRPr="00BF2085" w:rsidRDefault="00BF2085" w:rsidP="00E8241E">
      <w:pPr>
        <w:widowControl/>
        <w:autoSpaceDE/>
        <w:autoSpaceDN/>
        <w:spacing w:before="150" w:after="240"/>
        <w:outlineLvl w:val="0"/>
        <w:rPr>
          <w:b/>
          <w:sz w:val="24"/>
          <w:szCs w:val="24"/>
        </w:rPr>
      </w:pPr>
      <w:r w:rsidRPr="00BF2085">
        <w:rPr>
          <w:sz w:val="24"/>
          <w:szCs w:val="24"/>
        </w:rPr>
        <w:t xml:space="preserve">Проведен мастер-класс </w:t>
      </w:r>
      <w:r w:rsidRPr="00BF2085">
        <w:rPr>
          <w:bCs/>
          <w:color w:val="181818"/>
          <w:kern w:val="36"/>
          <w:sz w:val="24"/>
          <w:szCs w:val="24"/>
          <w:lang w:eastAsia="ru-RU"/>
        </w:rPr>
        <w:t>«Основные приёмы формирования функциональной грамотности в образовательном процессе» </w:t>
      </w:r>
      <w:r w:rsidRPr="00BF2085">
        <w:rPr>
          <w:sz w:val="24"/>
          <w:szCs w:val="24"/>
        </w:rPr>
        <w:t>на уровне школы.</w:t>
      </w:r>
    </w:p>
    <w:p w:rsidR="00920F0D" w:rsidRDefault="00C169E4">
      <w:pPr>
        <w:pStyle w:val="a3"/>
        <w:spacing w:line="259" w:lineRule="auto"/>
        <w:ind w:left="650" w:right="6260"/>
      </w:pPr>
      <w:r>
        <w:t>Координатор по формированию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 xml:space="preserve">оценке </w:t>
      </w:r>
      <w:bookmarkStart w:id="0" w:name="_GoBack"/>
      <w:bookmarkEnd w:id="0"/>
      <w:r>
        <w:rPr>
          <w:spacing w:val="-2"/>
        </w:rPr>
        <w:t>функциональной</w:t>
      </w:r>
    </w:p>
    <w:p w:rsidR="00920F0D" w:rsidRDefault="00C169E4">
      <w:pPr>
        <w:pStyle w:val="a3"/>
        <w:tabs>
          <w:tab w:val="left" w:pos="4152"/>
          <w:tab w:val="left" w:pos="6967"/>
          <w:tab w:val="left" w:pos="7370"/>
          <w:tab w:val="left" w:pos="9825"/>
        </w:tabs>
        <w:spacing w:line="275" w:lineRule="exact"/>
        <w:ind w:left="650"/>
        <w:rPr>
          <w:u w:val="single"/>
        </w:rPr>
      </w:pPr>
      <w:r>
        <w:rPr>
          <w:spacing w:val="-2"/>
        </w:rPr>
        <w:t>грамотности</w:t>
      </w:r>
      <w:r>
        <w:tab/>
      </w:r>
      <w:r>
        <w:rPr>
          <w:b w:val="0"/>
          <w:u w:val="single"/>
        </w:rPr>
        <w:tab/>
      </w:r>
      <w:r>
        <w:rPr>
          <w:b w:val="0"/>
        </w:rPr>
        <w:tab/>
      </w:r>
      <w:proofErr w:type="spellStart"/>
      <w:r w:rsidR="00BF2085" w:rsidRPr="00BF2085">
        <w:rPr>
          <w:u w:val="single"/>
        </w:rPr>
        <w:t>Т.М.Гретченко</w:t>
      </w:r>
      <w:proofErr w:type="spellEnd"/>
    </w:p>
    <w:p w:rsidR="00C169E4" w:rsidRDefault="00C169E4">
      <w:pPr>
        <w:pStyle w:val="a3"/>
        <w:tabs>
          <w:tab w:val="left" w:pos="4152"/>
          <w:tab w:val="left" w:pos="6967"/>
          <w:tab w:val="left" w:pos="7370"/>
          <w:tab w:val="left" w:pos="9825"/>
        </w:tabs>
        <w:spacing w:line="275" w:lineRule="exact"/>
        <w:ind w:left="650"/>
        <w:rPr>
          <w:b w:val="0"/>
        </w:rPr>
      </w:pPr>
    </w:p>
    <w:p w:rsidR="00C169E4" w:rsidRDefault="00C169E4">
      <w:pPr>
        <w:pStyle w:val="a3"/>
        <w:tabs>
          <w:tab w:val="left" w:pos="4152"/>
          <w:tab w:val="left" w:pos="6967"/>
          <w:tab w:val="left" w:pos="7370"/>
          <w:tab w:val="left" w:pos="9825"/>
        </w:tabs>
        <w:spacing w:line="275" w:lineRule="exact"/>
        <w:ind w:left="650"/>
        <w:rPr>
          <w:b w:val="0"/>
        </w:rPr>
      </w:pPr>
    </w:p>
    <w:p w:rsidR="00920F0D" w:rsidRPr="00BF2085" w:rsidRDefault="00BF2085">
      <w:pPr>
        <w:pStyle w:val="a3"/>
      </w:pPr>
      <w:r>
        <w:t xml:space="preserve">          </w:t>
      </w:r>
      <w:r w:rsidRPr="00BF2085">
        <w:t>Директор школы</w:t>
      </w:r>
      <w:r>
        <w:t xml:space="preserve">                          ________________________        </w:t>
      </w:r>
      <w:proofErr w:type="spellStart"/>
      <w:r w:rsidRPr="00BF2085">
        <w:rPr>
          <w:u w:val="single"/>
        </w:rPr>
        <w:t>Р.М.Гончарова</w:t>
      </w:r>
      <w:proofErr w:type="spellEnd"/>
    </w:p>
    <w:p w:rsidR="00920F0D" w:rsidRDefault="00920F0D">
      <w:pPr>
        <w:pStyle w:val="a3"/>
        <w:spacing w:before="111"/>
        <w:rPr>
          <w:b w:val="0"/>
          <w:sz w:val="20"/>
        </w:rPr>
      </w:pPr>
    </w:p>
    <w:sectPr w:rsidR="00920F0D">
      <w:pgSz w:w="11910" w:h="16840"/>
      <w:pgMar w:top="620" w:right="4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406AE"/>
    <w:multiLevelType w:val="hybridMultilevel"/>
    <w:tmpl w:val="C276DE62"/>
    <w:lvl w:ilvl="0" w:tplc="D12AE4B2">
      <w:start w:val="1"/>
      <w:numFmt w:val="decimal"/>
      <w:lvlText w:val="%1."/>
      <w:lvlJc w:val="left"/>
      <w:pPr>
        <w:ind w:left="114" w:hanging="7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9F2A1D0">
      <w:numFmt w:val="bullet"/>
      <w:lvlText w:val="•"/>
      <w:lvlJc w:val="left"/>
      <w:pPr>
        <w:ind w:left="1140" w:hanging="732"/>
      </w:pPr>
      <w:rPr>
        <w:rFonts w:hint="default"/>
        <w:lang w:val="ru-RU" w:eastAsia="en-US" w:bidi="ar-SA"/>
      </w:rPr>
    </w:lvl>
    <w:lvl w:ilvl="2" w:tplc="22B27BDC">
      <w:numFmt w:val="bullet"/>
      <w:lvlText w:val="•"/>
      <w:lvlJc w:val="left"/>
      <w:pPr>
        <w:ind w:left="2161" w:hanging="732"/>
      </w:pPr>
      <w:rPr>
        <w:rFonts w:hint="default"/>
        <w:lang w:val="ru-RU" w:eastAsia="en-US" w:bidi="ar-SA"/>
      </w:rPr>
    </w:lvl>
    <w:lvl w:ilvl="3" w:tplc="1E54EC94">
      <w:numFmt w:val="bullet"/>
      <w:lvlText w:val="•"/>
      <w:lvlJc w:val="left"/>
      <w:pPr>
        <w:ind w:left="3181" w:hanging="732"/>
      </w:pPr>
      <w:rPr>
        <w:rFonts w:hint="default"/>
        <w:lang w:val="ru-RU" w:eastAsia="en-US" w:bidi="ar-SA"/>
      </w:rPr>
    </w:lvl>
    <w:lvl w:ilvl="4" w:tplc="736A3202">
      <w:numFmt w:val="bullet"/>
      <w:lvlText w:val="•"/>
      <w:lvlJc w:val="left"/>
      <w:pPr>
        <w:ind w:left="4202" w:hanging="732"/>
      </w:pPr>
      <w:rPr>
        <w:rFonts w:hint="default"/>
        <w:lang w:val="ru-RU" w:eastAsia="en-US" w:bidi="ar-SA"/>
      </w:rPr>
    </w:lvl>
    <w:lvl w:ilvl="5" w:tplc="00843082">
      <w:numFmt w:val="bullet"/>
      <w:lvlText w:val="•"/>
      <w:lvlJc w:val="left"/>
      <w:pPr>
        <w:ind w:left="5222" w:hanging="732"/>
      </w:pPr>
      <w:rPr>
        <w:rFonts w:hint="default"/>
        <w:lang w:val="ru-RU" w:eastAsia="en-US" w:bidi="ar-SA"/>
      </w:rPr>
    </w:lvl>
    <w:lvl w:ilvl="6" w:tplc="33D25960">
      <w:numFmt w:val="bullet"/>
      <w:lvlText w:val="•"/>
      <w:lvlJc w:val="left"/>
      <w:pPr>
        <w:ind w:left="6243" w:hanging="732"/>
      </w:pPr>
      <w:rPr>
        <w:rFonts w:hint="default"/>
        <w:lang w:val="ru-RU" w:eastAsia="en-US" w:bidi="ar-SA"/>
      </w:rPr>
    </w:lvl>
    <w:lvl w:ilvl="7" w:tplc="2B9ED4D0">
      <w:numFmt w:val="bullet"/>
      <w:lvlText w:val="•"/>
      <w:lvlJc w:val="left"/>
      <w:pPr>
        <w:ind w:left="7263" w:hanging="732"/>
      </w:pPr>
      <w:rPr>
        <w:rFonts w:hint="default"/>
        <w:lang w:val="ru-RU" w:eastAsia="en-US" w:bidi="ar-SA"/>
      </w:rPr>
    </w:lvl>
    <w:lvl w:ilvl="8" w:tplc="ADBA5A76">
      <w:numFmt w:val="bullet"/>
      <w:lvlText w:val="•"/>
      <w:lvlJc w:val="left"/>
      <w:pPr>
        <w:ind w:left="8284" w:hanging="732"/>
      </w:pPr>
      <w:rPr>
        <w:rFonts w:hint="default"/>
        <w:lang w:val="ru-RU" w:eastAsia="en-US" w:bidi="ar-SA"/>
      </w:rPr>
    </w:lvl>
  </w:abstractNum>
  <w:abstractNum w:abstractNumId="1">
    <w:nsid w:val="33EA542D"/>
    <w:multiLevelType w:val="multilevel"/>
    <w:tmpl w:val="F81E1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0F0D"/>
    <w:rsid w:val="00057F77"/>
    <w:rsid w:val="007927B3"/>
    <w:rsid w:val="00867EB0"/>
    <w:rsid w:val="00920F0D"/>
    <w:rsid w:val="00BF2085"/>
    <w:rsid w:val="00C169E4"/>
    <w:rsid w:val="00D57906"/>
    <w:rsid w:val="00D85C0F"/>
    <w:rsid w:val="00E8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14" w:right="200" w:firstLine="113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57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rmal (Web)"/>
    <w:basedOn w:val="a"/>
    <w:uiPriority w:val="99"/>
    <w:unhideWhenUsed/>
    <w:rsid w:val="00057F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7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F7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pPr>
      <w:ind w:left="114" w:right="200" w:firstLine="1135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057F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5">
    <w:name w:val="Normal (Web)"/>
    <w:basedOn w:val="a"/>
    <w:uiPriority w:val="99"/>
    <w:unhideWhenUsed/>
    <w:rsid w:val="00057F7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7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</cp:revision>
  <cp:lastPrinted>2024-11-19T11:00:00Z</cp:lastPrinted>
  <dcterms:created xsi:type="dcterms:W3CDTF">2024-11-15T09:21:00Z</dcterms:created>
  <dcterms:modified xsi:type="dcterms:W3CDTF">2024-11-19T11:17:00Z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2024-11-14T00:00:00Z</vt:filetime>
  </property>
  <property fmtid="{D5CDD505-2E9C-101B-9397-08002B2CF9AE}" pid="3" name="LastSaved">
    <vt:filetime>2024-11-15T00:00:00Z</vt:filetime>
  </property>
  <property fmtid="{D5CDD505-2E9C-101B-9397-08002B2CF9AE}" pid="4" name="Producer">
    <vt:lpwstr>FPDF 1.81</vt:lpwstr>
  </property>
</Properties>
</file>